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1D" w:rsidRDefault="0066031D" w:rsidP="007037F5">
      <w:pPr>
        <w:spacing w:after="0" w:line="240" w:lineRule="auto"/>
        <w:jc w:val="both"/>
        <w:rPr>
          <w:rFonts w:ascii="Arial" w:eastAsia="Times New Roman" w:hAnsi="Arial" w:cs="Arial"/>
          <w:b/>
          <w:sz w:val="24"/>
          <w:szCs w:val="24"/>
          <w:lang w:eastAsia="sl-SI"/>
        </w:rPr>
      </w:pPr>
    </w:p>
    <w:p w:rsidR="0066031D" w:rsidRDefault="0066031D" w:rsidP="007037F5">
      <w:pPr>
        <w:spacing w:after="0" w:line="240" w:lineRule="auto"/>
        <w:jc w:val="both"/>
        <w:rPr>
          <w:rFonts w:ascii="Arial" w:eastAsia="Times New Roman" w:hAnsi="Arial" w:cs="Arial"/>
          <w:b/>
          <w:sz w:val="24"/>
          <w:szCs w:val="24"/>
          <w:lang w:eastAsia="sl-SI"/>
        </w:rPr>
      </w:pPr>
    </w:p>
    <w:p w:rsidR="007037F5" w:rsidRPr="0066031D" w:rsidRDefault="007037F5" w:rsidP="007037F5">
      <w:pPr>
        <w:spacing w:after="0" w:line="240" w:lineRule="auto"/>
        <w:jc w:val="both"/>
        <w:rPr>
          <w:rFonts w:ascii="Arial" w:eastAsia="Times New Roman" w:hAnsi="Arial" w:cs="Arial"/>
          <w:b/>
          <w:sz w:val="24"/>
          <w:szCs w:val="24"/>
          <w:lang w:eastAsia="sl-SI"/>
        </w:rPr>
      </w:pPr>
      <w:r w:rsidRPr="0066031D">
        <w:rPr>
          <w:rFonts w:ascii="Arial" w:eastAsia="Times New Roman" w:hAnsi="Arial" w:cs="Arial"/>
          <w:b/>
          <w:sz w:val="24"/>
          <w:szCs w:val="24"/>
          <w:lang w:eastAsia="sl-SI"/>
        </w:rPr>
        <w:t>PREDAVANJA ZA STARŠE</w:t>
      </w:r>
    </w:p>
    <w:p w:rsidR="007037F5" w:rsidRPr="0066031D" w:rsidRDefault="007037F5" w:rsidP="007037F5">
      <w:pPr>
        <w:spacing w:after="0" w:line="240" w:lineRule="auto"/>
        <w:jc w:val="both"/>
        <w:rPr>
          <w:rFonts w:ascii="Arial" w:eastAsia="Times New Roman" w:hAnsi="Arial" w:cs="Arial"/>
          <w:b/>
          <w:sz w:val="32"/>
          <w:szCs w:val="24"/>
          <w:lang w:eastAsia="sl-SI"/>
        </w:rPr>
      </w:pPr>
    </w:p>
    <w:p w:rsidR="007037F5" w:rsidRPr="0066031D" w:rsidRDefault="007037F5" w:rsidP="007037F5">
      <w:pPr>
        <w:spacing w:after="0" w:line="240" w:lineRule="auto"/>
        <w:jc w:val="both"/>
        <w:rPr>
          <w:rFonts w:ascii="Arial" w:eastAsia="Times New Roman" w:hAnsi="Arial" w:cs="Arial"/>
          <w:sz w:val="24"/>
          <w:szCs w:val="24"/>
          <w:lang w:eastAsia="sl-SI"/>
        </w:rPr>
      </w:pPr>
      <w:r w:rsidRPr="0066031D">
        <w:rPr>
          <w:rFonts w:ascii="Arial" w:eastAsia="Times New Roman" w:hAnsi="Arial" w:cs="Arial"/>
          <w:sz w:val="24"/>
          <w:szCs w:val="24"/>
          <w:lang w:eastAsia="sl-SI"/>
        </w:rPr>
        <w:t>Spoštovani starši!</w:t>
      </w:r>
    </w:p>
    <w:p w:rsidR="007037F5" w:rsidRPr="0066031D" w:rsidRDefault="007037F5" w:rsidP="007037F5">
      <w:pPr>
        <w:spacing w:after="0" w:line="240" w:lineRule="auto"/>
        <w:jc w:val="both"/>
        <w:rPr>
          <w:rFonts w:ascii="Arial" w:eastAsia="Times New Roman" w:hAnsi="Arial" w:cs="Arial"/>
          <w:sz w:val="24"/>
          <w:szCs w:val="24"/>
          <w:lang w:eastAsia="sl-SI"/>
        </w:rPr>
      </w:pPr>
    </w:p>
    <w:p w:rsidR="007037F5" w:rsidRPr="0066031D" w:rsidRDefault="007037F5" w:rsidP="007037F5">
      <w:pPr>
        <w:spacing w:after="0" w:line="240" w:lineRule="auto"/>
        <w:jc w:val="both"/>
        <w:rPr>
          <w:rFonts w:ascii="Arial" w:eastAsia="Times New Roman" w:hAnsi="Arial" w:cs="Arial"/>
          <w:sz w:val="24"/>
          <w:szCs w:val="24"/>
          <w:lang w:eastAsia="sl-SI"/>
        </w:rPr>
      </w:pPr>
      <w:r w:rsidRPr="0066031D">
        <w:rPr>
          <w:rFonts w:ascii="Arial" w:eastAsia="Times New Roman" w:hAnsi="Arial" w:cs="Arial"/>
          <w:sz w:val="24"/>
          <w:szCs w:val="24"/>
          <w:lang w:eastAsia="sl-SI"/>
        </w:rPr>
        <w:t xml:space="preserve">Obveščamo vas, da Lokalna akcijska skupina za preprečevanje odvisnosti (LAS Kamnik) v letošnjem letu organizira predavanja na aktualne teme s področja vzgoje. </w:t>
      </w:r>
    </w:p>
    <w:p w:rsidR="007037F5" w:rsidRPr="0066031D" w:rsidRDefault="007037F5" w:rsidP="007037F5">
      <w:pPr>
        <w:spacing w:after="0" w:line="240" w:lineRule="auto"/>
        <w:jc w:val="both"/>
        <w:rPr>
          <w:rFonts w:ascii="Arial" w:eastAsia="Times New Roman" w:hAnsi="Arial" w:cs="Arial"/>
          <w:sz w:val="24"/>
          <w:szCs w:val="24"/>
          <w:lang w:eastAsia="sl-SI"/>
        </w:rPr>
      </w:pPr>
    </w:p>
    <w:p w:rsidR="007037F5" w:rsidRPr="0066031D" w:rsidRDefault="007037F5" w:rsidP="007037F5">
      <w:pPr>
        <w:spacing w:after="0" w:line="240" w:lineRule="auto"/>
        <w:jc w:val="both"/>
        <w:rPr>
          <w:rFonts w:ascii="Arial" w:eastAsia="Times New Roman" w:hAnsi="Arial" w:cs="Arial"/>
          <w:sz w:val="24"/>
          <w:szCs w:val="24"/>
          <w:lang w:eastAsia="sl-SI"/>
        </w:rPr>
      </w:pPr>
      <w:r w:rsidRPr="0066031D">
        <w:rPr>
          <w:rFonts w:ascii="Arial" w:eastAsia="Times New Roman" w:hAnsi="Arial" w:cs="Arial"/>
          <w:sz w:val="24"/>
          <w:szCs w:val="24"/>
          <w:lang w:eastAsia="sl-SI"/>
        </w:rPr>
        <w:t xml:space="preserve">Kako vzgajati otroka v času e-naprav? </w:t>
      </w:r>
    </w:p>
    <w:p w:rsidR="007037F5" w:rsidRPr="0066031D" w:rsidRDefault="007037F5" w:rsidP="007037F5">
      <w:pPr>
        <w:spacing w:after="0" w:line="240" w:lineRule="auto"/>
        <w:jc w:val="both"/>
        <w:rPr>
          <w:rFonts w:ascii="Arial" w:eastAsia="Times New Roman" w:hAnsi="Arial" w:cs="Arial"/>
          <w:sz w:val="24"/>
          <w:szCs w:val="24"/>
          <w:lang w:eastAsia="sl-SI"/>
        </w:rPr>
      </w:pPr>
      <w:r w:rsidRPr="0066031D">
        <w:rPr>
          <w:rFonts w:ascii="Arial" w:eastAsia="Times New Roman" w:hAnsi="Arial" w:cs="Arial"/>
          <w:sz w:val="24"/>
          <w:szCs w:val="24"/>
          <w:lang w:eastAsia="sl-SI"/>
        </w:rPr>
        <w:t xml:space="preserve">Kako se z najstnikom pogovarjati o alkoholu in drugih drogah? </w:t>
      </w:r>
    </w:p>
    <w:p w:rsidR="007037F5" w:rsidRPr="0066031D" w:rsidRDefault="007037F5" w:rsidP="007037F5">
      <w:pPr>
        <w:spacing w:after="0" w:line="240" w:lineRule="auto"/>
        <w:jc w:val="both"/>
        <w:rPr>
          <w:rFonts w:ascii="Arial" w:eastAsia="Times New Roman" w:hAnsi="Arial" w:cs="Arial"/>
          <w:sz w:val="24"/>
          <w:szCs w:val="24"/>
          <w:lang w:eastAsia="sl-SI"/>
        </w:rPr>
      </w:pPr>
      <w:r w:rsidRPr="0066031D">
        <w:rPr>
          <w:rFonts w:ascii="Arial" w:eastAsia="Times New Roman" w:hAnsi="Arial" w:cs="Arial"/>
          <w:sz w:val="24"/>
          <w:szCs w:val="24"/>
          <w:lang w:eastAsia="sl-SI"/>
        </w:rPr>
        <w:t xml:space="preserve">Kaj je pomembno pri vzgoji otroka, da bi otrok odrastel v samostojno in ne-odvisno osebo? </w:t>
      </w:r>
    </w:p>
    <w:p w:rsidR="007037F5" w:rsidRPr="0066031D" w:rsidRDefault="007037F5" w:rsidP="007037F5">
      <w:pPr>
        <w:spacing w:after="0" w:line="240" w:lineRule="auto"/>
        <w:jc w:val="both"/>
        <w:rPr>
          <w:rFonts w:ascii="Arial" w:eastAsia="Times New Roman" w:hAnsi="Arial" w:cs="Arial"/>
          <w:sz w:val="24"/>
          <w:szCs w:val="24"/>
          <w:lang w:eastAsia="sl-SI"/>
        </w:rPr>
      </w:pPr>
    </w:p>
    <w:p w:rsidR="007037F5" w:rsidRPr="0066031D" w:rsidRDefault="007037F5" w:rsidP="007037F5">
      <w:pPr>
        <w:spacing w:after="0" w:line="240" w:lineRule="auto"/>
        <w:jc w:val="both"/>
        <w:rPr>
          <w:rFonts w:ascii="Arial" w:eastAsia="Times New Roman" w:hAnsi="Arial" w:cs="Arial"/>
          <w:sz w:val="24"/>
          <w:szCs w:val="24"/>
          <w:lang w:eastAsia="sl-SI"/>
        </w:rPr>
      </w:pPr>
      <w:r w:rsidRPr="0066031D">
        <w:rPr>
          <w:rFonts w:ascii="Arial" w:eastAsia="Times New Roman" w:hAnsi="Arial" w:cs="Arial"/>
          <w:sz w:val="24"/>
          <w:szCs w:val="24"/>
          <w:lang w:eastAsia="sl-SI"/>
        </w:rPr>
        <w:t xml:space="preserve">Predavanja so namenjena tako staršem najmlajših kot tudi staršem najstnikov iz občine Kamnik, pridružijo pa se nam lahko tudi drugi udeleženci. </w:t>
      </w:r>
    </w:p>
    <w:p w:rsidR="007037F5" w:rsidRPr="0066031D" w:rsidRDefault="007037F5" w:rsidP="007037F5">
      <w:pPr>
        <w:spacing w:after="0" w:line="240" w:lineRule="auto"/>
        <w:jc w:val="both"/>
        <w:rPr>
          <w:rFonts w:ascii="Arial" w:eastAsia="Times New Roman" w:hAnsi="Arial" w:cs="Arial"/>
          <w:sz w:val="24"/>
          <w:szCs w:val="24"/>
          <w:lang w:eastAsia="sl-SI"/>
        </w:rPr>
      </w:pPr>
      <w:r w:rsidRPr="0066031D">
        <w:rPr>
          <w:rFonts w:ascii="Arial" w:eastAsia="Times New Roman" w:hAnsi="Arial" w:cs="Arial"/>
          <w:sz w:val="24"/>
          <w:szCs w:val="24"/>
          <w:lang w:eastAsia="sl-SI"/>
        </w:rPr>
        <w:t>Predavanja so namenjena odraslim.</w:t>
      </w:r>
    </w:p>
    <w:p w:rsidR="007037F5" w:rsidRPr="0066031D" w:rsidRDefault="007037F5" w:rsidP="007037F5">
      <w:pPr>
        <w:spacing w:after="0" w:line="240" w:lineRule="auto"/>
        <w:jc w:val="both"/>
        <w:rPr>
          <w:rFonts w:ascii="Arial" w:eastAsia="Times New Roman" w:hAnsi="Arial" w:cs="Arial"/>
          <w:sz w:val="24"/>
          <w:szCs w:val="24"/>
          <w:lang w:eastAsia="sl-SI"/>
        </w:rPr>
      </w:pPr>
    </w:p>
    <w:p w:rsidR="007037F5" w:rsidRPr="0066031D" w:rsidRDefault="007037F5" w:rsidP="007037F5">
      <w:pPr>
        <w:spacing w:after="0" w:line="240" w:lineRule="auto"/>
        <w:jc w:val="both"/>
        <w:rPr>
          <w:rFonts w:ascii="Arial" w:eastAsia="Times New Roman" w:hAnsi="Arial" w:cs="Arial"/>
          <w:sz w:val="24"/>
          <w:szCs w:val="24"/>
          <w:lang w:eastAsia="sl-SI"/>
        </w:rPr>
      </w:pPr>
      <w:r w:rsidRPr="0066031D">
        <w:rPr>
          <w:rFonts w:ascii="Arial" w:eastAsia="Times New Roman" w:hAnsi="Arial" w:cs="Arial"/>
          <w:sz w:val="24"/>
          <w:szCs w:val="24"/>
          <w:lang w:eastAsia="sl-SI"/>
        </w:rPr>
        <w:t>Vsa predavanja bodo potekala v prostorih Mladinskega centra Kotlovnica (v stavbi Doma kulture Kamnik).</w:t>
      </w:r>
    </w:p>
    <w:p w:rsidR="007037F5" w:rsidRPr="0066031D" w:rsidRDefault="007037F5" w:rsidP="007037F5">
      <w:pPr>
        <w:spacing w:after="0" w:line="240" w:lineRule="auto"/>
        <w:jc w:val="both"/>
        <w:rPr>
          <w:rFonts w:ascii="Arial" w:eastAsia="Times New Roman" w:hAnsi="Arial" w:cs="Arial"/>
          <w:sz w:val="24"/>
          <w:szCs w:val="24"/>
          <w:lang w:eastAsia="sl-SI"/>
        </w:rPr>
      </w:pPr>
    </w:p>
    <w:p w:rsidR="007037F5" w:rsidRPr="0066031D" w:rsidRDefault="007037F5" w:rsidP="007037F5">
      <w:pPr>
        <w:spacing w:after="0" w:line="240" w:lineRule="auto"/>
        <w:jc w:val="both"/>
        <w:rPr>
          <w:rFonts w:ascii="Arial" w:eastAsia="Times New Roman" w:hAnsi="Arial" w:cs="Arial"/>
          <w:sz w:val="24"/>
          <w:szCs w:val="24"/>
          <w:lang w:eastAsia="sl-SI"/>
        </w:rPr>
      </w:pPr>
      <w:r w:rsidRPr="0066031D">
        <w:rPr>
          <w:rFonts w:ascii="Arial" w:eastAsia="Times New Roman" w:hAnsi="Arial" w:cs="Arial"/>
          <w:sz w:val="24"/>
          <w:szCs w:val="24"/>
          <w:lang w:eastAsia="sl-SI"/>
        </w:rPr>
        <w:t xml:space="preserve">Vljudno vabljeni! </w:t>
      </w:r>
    </w:p>
    <w:p w:rsidR="007037F5" w:rsidRPr="0066031D" w:rsidRDefault="007037F5" w:rsidP="007037F5">
      <w:pPr>
        <w:spacing w:after="0" w:line="240" w:lineRule="auto"/>
        <w:jc w:val="both"/>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4248"/>
        <w:gridCol w:w="2126"/>
        <w:gridCol w:w="2688"/>
      </w:tblGrid>
      <w:tr w:rsidR="007037F5" w:rsidRPr="0066031D" w:rsidTr="0001740C">
        <w:tc>
          <w:tcPr>
            <w:tcW w:w="4248" w:type="dxa"/>
          </w:tcPr>
          <w:p w:rsidR="007037F5" w:rsidRPr="0066031D" w:rsidRDefault="007037F5" w:rsidP="0001740C">
            <w:pPr>
              <w:jc w:val="both"/>
              <w:rPr>
                <w:rFonts w:ascii="Arial" w:eastAsia="Times New Roman" w:hAnsi="Arial" w:cs="Arial"/>
                <w:b/>
                <w:sz w:val="24"/>
                <w:szCs w:val="24"/>
                <w:lang w:eastAsia="sl-SI"/>
              </w:rPr>
            </w:pPr>
            <w:r w:rsidRPr="0066031D">
              <w:rPr>
                <w:rFonts w:ascii="Arial" w:eastAsia="Times New Roman" w:hAnsi="Arial" w:cs="Arial"/>
                <w:b/>
                <w:sz w:val="24"/>
                <w:szCs w:val="24"/>
                <w:lang w:eastAsia="sl-SI"/>
              </w:rPr>
              <w:t>TEMA</w:t>
            </w:r>
          </w:p>
        </w:tc>
        <w:tc>
          <w:tcPr>
            <w:tcW w:w="2126" w:type="dxa"/>
          </w:tcPr>
          <w:p w:rsidR="007037F5" w:rsidRPr="0066031D" w:rsidRDefault="007037F5" w:rsidP="0001740C">
            <w:pPr>
              <w:jc w:val="both"/>
              <w:rPr>
                <w:rFonts w:ascii="Arial" w:eastAsia="Times New Roman" w:hAnsi="Arial" w:cs="Arial"/>
                <w:b/>
                <w:sz w:val="24"/>
                <w:szCs w:val="24"/>
                <w:lang w:eastAsia="sl-SI"/>
              </w:rPr>
            </w:pPr>
            <w:r w:rsidRPr="0066031D">
              <w:rPr>
                <w:rFonts w:ascii="Arial" w:eastAsia="Times New Roman" w:hAnsi="Arial" w:cs="Arial"/>
                <w:b/>
                <w:sz w:val="24"/>
                <w:szCs w:val="24"/>
                <w:lang w:eastAsia="sl-SI"/>
              </w:rPr>
              <w:t>IZVAJALEC</w:t>
            </w:r>
          </w:p>
        </w:tc>
        <w:tc>
          <w:tcPr>
            <w:tcW w:w="2688" w:type="dxa"/>
          </w:tcPr>
          <w:p w:rsidR="007037F5" w:rsidRPr="0066031D" w:rsidRDefault="007037F5" w:rsidP="0001740C">
            <w:pPr>
              <w:jc w:val="both"/>
              <w:rPr>
                <w:rFonts w:ascii="Arial" w:eastAsia="Times New Roman" w:hAnsi="Arial" w:cs="Arial"/>
                <w:b/>
                <w:sz w:val="24"/>
                <w:szCs w:val="24"/>
                <w:lang w:eastAsia="sl-SI"/>
              </w:rPr>
            </w:pPr>
            <w:r w:rsidRPr="0066031D">
              <w:rPr>
                <w:rFonts w:ascii="Arial" w:eastAsia="Times New Roman" w:hAnsi="Arial" w:cs="Arial"/>
                <w:b/>
                <w:sz w:val="24"/>
                <w:szCs w:val="24"/>
                <w:lang w:eastAsia="sl-SI"/>
              </w:rPr>
              <w:t>DATUM</w:t>
            </w:r>
          </w:p>
        </w:tc>
      </w:tr>
      <w:tr w:rsidR="007037F5" w:rsidRPr="0066031D" w:rsidTr="0001740C">
        <w:tc>
          <w:tcPr>
            <w:tcW w:w="4248" w:type="dxa"/>
          </w:tcPr>
          <w:p w:rsidR="007037F5" w:rsidRPr="0066031D" w:rsidRDefault="007037F5" w:rsidP="0001740C">
            <w:pPr>
              <w:pStyle w:val="Default"/>
              <w:jc w:val="both"/>
            </w:pPr>
            <w:r w:rsidRPr="0066031D">
              <w:rPr>
                <w:bCs/>
              </w:rPr>
              <w:t>DRUŽINSKA E-PRAVILA</w:t>
            </w:r>
          </w:p>
        </w:tc>
        <w:tc>
          <w:tcPr>
            <w:tcW w:w="2126" w:type="dxa"/>
          </w:tcPr>
          <w:p w:rsidR="007037F5" w:rsidRPr="0066031D" w:rsidRDefault="007037F5" w:rsidP="0001740C">
            <w:pPr>
              <w:pStyle w:val="Default"/>
              <w:jc w:val="both"/>
            </w:pPr>
            <w:proofErr w:type="spellStart"/>
            <w:r w:rsidRPr="0066031D">
              <w:t>Logout</w:t>
            </w:r>
            <w:proofErr w:type="spellEnd"/>
          </w:p>
        </w:tc>
        <w:tc>
          <w:tcPr>
            <w:tcW w:w="2688" w:type="dxa"/>
          </w:tcPr>
          <w:p w:rsidR="007037F5" w:rsidRPr="0066031D" w:rsidRDefault="007037F5" w:rsidP="0001740C">
            <w:pPr>
              <w:pStyle w:val="Default"/>
              <w:jc w:val="both"/>
              <w:rPr>
                <w:color w:val="auto"/>
              </w:rPr>
            </w:pPr>
            <w:r w:rsidRPr="0066031D">
              <w:rPr>
                <w:color w:val="auto"/>
              </w:rPr>
              <w:t>26. 9. 2017 ob 18.00</w:t>
            </w:r>
          </w:p>
        </w:tc>
      </w:tr>
      <w:tr w:rsidR="007037F5" w:rsidRPr="0066031D" w:rsidTr="0001740C">
        <w:tc>
          <w:tcPr>
            <w:tcW w:w="4248" w:type="dxa"/>
          </w:tcPr>
          <w:p w:rsidR="007037F5" w:rsidRPr="0066031D" w:rsidRDefault="007037F5" w:rsidP="0001740C">
            <w:pPr>
              <w:spacing w:line="288" w:lineRule="auto"/>
              <w:jc w:val="both"/>
              <w:rPr>
                <w:rFonts w:ascii="Arial" w:hAnsi="Arial" w:cs="Arial"/>
                <w:sz w:val="24"/>
                <w:szCs w:val="24"/>
              </w:rPr>
            </w:pPr>
            <w:r w:rsidRPr="0066031D">
              <w:rPr>
                <w:rFonts w:ascii="Arial" w:hAnsi="Arial" w:cs="Arial"/>
                <w:sz w:val="24"/>
                <w:szCs w:val="24"/>
              </w:rPr>
              <w:t>KAKO SE Z NAJSTNIKOM POGOVARJATI O DROGAH?</w:t>
            </w:r>
          </w:p>
        </w:tc>
        <w:tc>
          <w:tcPr>
            <w:tcW w:w="2126" w:type="dxa"/>
          </w:tcPr>
          <w:p w:rsidR="007037F5" w:rsidRPr="0066031D" w:rsidRDefault="007037F5" w:rsidP="0001740C">
            <w:pPr>
              <w:jc w:val="both"/>
              <w:rPr>
                <w:rFonts w:ascii="Arial" w:eastAsia="Times New Roman" w:hAnsi="Arial" w:cs="Arial"/>
                <w:color w:val="000000" w:themeColor="text1"/>
                <w:sz w:val="24"/>
                <w:szCs w:val="24"/>
                <w:lang w:eastAsia="sl-SI"/>
              </w:rPr>
            </w:pPr>
            <w:r w:rsidRPr="0066031D">
              <w:rPr>
                <w:rFonts w:ascii="Arial" w:eastAsia="Times New Roman" w:hAnsi="Arial" w:cs="Arial"/>
                <w:color w:val="000000" w:themeColor="text1"/>
                <w:sz w:val="24"/>
                <w:szCs w:val="24"/>
                <w:lang w:eastAsia="sl-SI"/>
              </w:rPr>
              <w:t>DrogArt</w:t>
            </w:r>
          </w:p>
        </w:tc>
        <w:tc>
          <w:tcPr>
            <w:tcW w:w="2688" w:type="dxa"/>
          </w:tcPr>
          <w:p w:rsidR="007037F5" w:rsidRPr="0066031D" w:rsidRDefault="007037F5" w:rsidP="0001740C">
            <w:pPr>
              <w:jc w:val="both"/>
              <w:rPr>
                <w:rFonts w:ascii="Arial" w:eastAsia="Times New Roman" w:hAnsi="Arial" w:cs="Arial"/>
                <w:sz w:val="24"/>
                <w:szCs w:val="24"/>
                <w:lang w:eastAsia="sl-SI"/>
              </w:rPr>
            </w:pPr>
            <w:r w:rsidRPr="0066031D">
              <w:rPr>
                <w:rFonts w:ascii="Arial" w:hAnsi="Arial" w:cs="Arial"/>
                <w:sz w:val="24"/>
                <w:szCs w:val="24"/>
              </w:rPr>
              <w:t>24. 10. 2017 ob 18.00</w:t>
            </w:r>
          </w:p>
        </w:tc>
      </w:tr>
      <w:tr w:rsidR="007037F5" w:rsidRPr="0066031D" w:rsidTr="0001740C">
        <w:tc>
          <w:tcPr>
            <w:tcW w:w="4248" w:type="dxa"/>
          </w:tcPr>
          <w:p w:rsidR="007037F5" w:rsidRPr="0066031D" w:rsidRDefault="007037F5" w:rsidP="0001740C">
            <w:pPr>
              <w:jc w:val="both"/>
              <w:rPr>
                <w:rFonts w:ascii="Arial" w:eastAsia="Times New Roman" w:hAnsi="Arial" w:cs="Arial"/>
                <w:sz w:val="24"/>
                <w:szCs w:val="24"/>
                <w:lang w:eastAsia="sl-SI"/>
              </w:rPr>
            </w:pPr>
            <w:r w:rsidRPr="0066031D">
              <w:rPr>
                <w:rFonts w:ascii="Arial" w:eastAsia="Times New Roman" w:hAnsi="Arial" w:cs="Arial"/>
                <w:sz w:val="24"/>
                <w:szCs w:val="24"/>
                <w:lang w:eastAsia="sl-SI"/>
              </w:rPr>
              <w:t>VZGOJA ZA NE-ODVISNOST</w:t>
            </w:r>
          </w:p>
        </w:tc>
        <w:tc>
          <w:tcPr>
            <w:tcW w:w="2126" w:type="dxa"/>
          </w:tcPr>
          <w:p w:rsidR="007037F5" w:rsidRPr="0066031D" w:rsidRDefault="007037F5" w:rsidP="0001740C">
            <w:pPr>
              <w:jc w:val="both"/>
              <w:rPr>
                <w:rFonts w:ascii="Arial" w:eastAsia="Times New Roman" w:hAnsi="Arial" w:cs="Arial"/>
                <w:sz w:val="24"/>
                <w:szCs w:val="24"/>
                <w:lang w:eastAsia="sl-SI"/>
              </w:rPr>
            </w:pPr>
            <w:r w:rsidRPr="0066031D">
              <w:rPr>
                <w:rFonts w:ascii="Arial" w:eastAsia="Times New Roman" w:hAnsi="Arial" w:cs="Arial"/>
                <w:sz w:val="24"/>
                <w:szCs w:val="24"/>
                <w:lang w:eastAsia="sl-SI"/>
              </w:rPr>
              <w:t>Zavod Mind</w:t>
            </w:r>
          </w:p>
        </w:tc>
        <w:tc>
          <w:tcPr>
            <w:tcW w:w="2688" w:type="dxa"/>
          </w:tcPr>
          <w:p w:rsidR="007037F5" w:rsidRPr="0066031D" w:rsidRDefault="007037F5" w:rsidP="0001740C">
            <w:pPr>
              <w:jc w:val="both"/>
              <w:rPr>
                <w:rFonts w:ascii="Arial" w:eastAsia="Times New Roman" w:hAnsi="Arial" w:cs="Arial"/>
                <w:sz w:val="24"/>
                <w:szCs w:val="24"/>
                <w:lang w:eastAsia="sl-SI"/>
              </w:rPr>
            </w:pPr>
            <w:r w:rsidRPr="0066031D">
              <w:rPr>
                <w:rFonts w:ascii="Arial" w:hAnsi="Arial" w:cs="Arial"/>
                <w:sz w:val="24"/>
                <w:szCs w:val="24"/>
              </w:rPr>
              <w:t>28. 11. 2017 ob 18.00</w:t>
            </w:r>
          </w:p>
        </w:tc>
      </w:tr>
    </w:tbl>
    <w:p w:rsidR="007037F5" w:rsidRPr="0066031D" w:rsidRDefault="007037F5" w:rsidP="007037F5">
      <w:pPr>
        <w:spacing w:after="0" w:line="240" w:lineRule="auto"/>
        <w:jc w:val="both"/>
        <w:rPr>
          <w:rFonts w:ascii="Arial" w:eastAsia="Times New Roman" w:hAnsi="Arial" w:cs="Arial"/>
          <w:b/>
          <w:sz w:val="32"/>
          <w:szCs w:val="24"/>
          <w:lang w:eastAsia="sl-SI"/>
        </w:rPr>
      </w:pPr>
    </w:p>
    <w:p w:rsidR="007037F5" w:rsidRPr="0066031D" w:rsidRDefault="007037F5" w:rsidP="007037F5">
      <w:pPr>
        <w:spacing w:after="0" w:line="240" w:lineRule="auto"/>
        <w:jc w:val="both"/>
        <w:rPr>
          <w:rFonts w:ascii="Arial" w:eastAsia="Times New Roman" w:hAnsi="Arial" w:cs="Arial"/>
          <w:b/>
          <w:sz w:val="28"/>
          <w:szCs w:val="24"/>
          <w:lang w:eastAsia="sl-SI"/>
        </w:rPr>
      </w:pPr>
    </w:p>
    <w:p w:rsidR="007037F5" w:rsidRPr="0066031D" w:rsidRDefault="007037F5" w:rsidP="007037F5">
      <w:pPr>
        <w:spacing w:after="0" w:line="240" w:lineRule="auto"/>
        <w:jc w:val="both"/>
        <w:rPr>
          <w:rFonts w:ascii="Arial" w:eastAsia="Times New Roman" w:hAnsi="Arial" w:cs="Arial"/>
          <w:b/>
          <w:sz w:val="24"/>
          <w:szCs w:val="24"/>
          <w:lang w:eastAsia="sl-SI"/>
        </w:rPr>
      </w:pPr>
      <w:r w:rsidRPr="0066031D">
        <w:rPr>
          <w:rFonts w:ascii="Arial" w:eastAsia="Times New Roman" w:hAnsi="Arial" w:cs="Arial"/>
          <w:b/>
          <w:sz w:val="24"/>
          <w:szCs w:val="24"/>
          <w:lang w:eastAsia="sl-SI"/>
        </w:rPr>
        <w:t>PREDSTAVITEV PREDAVANJ IN IZVAJALCEV</w:t>
      </w:r>
    </w:p>
    <w:p w:rsidR="007037F5" w:rsidRPr="0066031D" w:rsidRDefault="007037F5" w:rsidP="007037F5">
      <w:pPr>
        <w:spacing w:after="0" w:line="240" w:lineRule="auto"/>
        <w:jc w:val="both"/>
        <w:rPr>
          <w:rFonts w:ascii="Arial" w:eastAsia="Times New Roman" w:hAnsi="Arial" w:cs="Arial"/>
          <w:b/>
          <w:sz w:val="24"/>
          <w:szCs w:val="24"/>
          <w:lang w:eastAsia="sl-SI"/>
        </w:rPr>
      </w:pPr>
    </w:p>
    <w:p w:rsidR="007037F5" w:rsidRPr="0066031D" w:rsidRDefault="007037F5" w:rsidP="0066031D">
      <w:pPr>
        <w:spacing w:after="0" w:line="240" w:lineRule="auto"/>
        <w:jc w:val="both"/>
        <w:rPr>
          <w:rFonts w:ascii="Arial" w:eastAsia="Times New Roman" w:hAnsi="Arial" w:cs="Arial"/>
          <w:b/>
          <w:sz w:val="24"/>
          <w:szCs w:val="24"/>
          <w:lang w:eastAsia="sl-SI"/>
        </w:rPr>
      </w:pPr>
      <w:r w:rsidRPr="0066031D">
        <w:rPr>
          <w:rFonts w:ascii="Arial" w:eastAsia="Times New Roman" w:hAnsi="Arial" w:cs="Arial"/>
          <w:b/>
          <w:sz w:val="24"/>
          <w:szCs w:val="24"/>
          <w:lang w:eastAsia="sl-SI"/>
        </w:rPr>
        <w:t>Predavanje: DRUŽINSKA E-PRAVILA</w:t>
      </w:r>
    </w:p>
    <w:p w:rsidR="007037F5" w:rsidRPr="0066031D" w:rsidRDefault="007037F5" w:rsidP="007037F5">
      <w:pPr>
        <w:spacing w:after="100" w:afterAutospacing="1" w:line="240" w:lineRule="auto"/>
        <w:jc w:val="both"/>
        <w:rPr>
          <w:rFonts w:ascii="Arial" w:hAnsi="Arial" w:cs="Arial"/>
          <w:sz w:val="24"/>
          <w:szCs w:val="24"/>
        </w:rPr>
      </w:pPr>
      <w:r w:rsidRPr="0066031D">
        <w:rPr>
          <w:rFonts w:ascii="Arial" w:hAnsi="Arial" w:cs="Arial"/>
          <w:bCs/>
          <w:sz w:val="24"/>
          <w:szCs w:val="24"/>
        </w:rPr>
        <w:t xml:space="preserve">Interaktivno predavanje in priporočila za starše glede varne in uravnotežene uporabe računalnikov, pametnih telefonov, tablic pri mladostnikih. </w:t>
      </w:r>
      <w:r w:rsidRPr="0066031D">
        <w:rPr>
          <w:rFonts w:ascii="Arial" w:hAnsi="Arial" w:cs="Arial"/>
          <w:iCs/>
          <w:sz w:val="24"/>
          <w:szCs w:val="24"/>
        </w:rPr>
        <w:t xml:space="preserve">Mladostniki vedno pogosteje prehajajo med različnimi zasloni: televizorjem, igralnimi napravami, pametnimi telefoni, tabličnimi, prenosnimi in namiznimi računalniki. </w:t>
      </w:r>
      <w:r w:rsidRPr="0066031D">
        <w:rPr>
          <w:rFonts w:ascii="Arial" w:hAnsi="Arial" w:cs="Arial"/>
          <w:sz w:val="24"/>
          <w:szCs w:val="24"/>
        </w:rPr>
        <w:t xml:space="preserve">Pri vsem tem se ob raznolikih vsebinah in interakcijah staršem porajajo različna vprašanja. Kot na primer: Kdaj svojemu otroku kupiti svoj računalnik ali tablico? Kako je z omejevanjem uporabe, postavljanjem pravil in dogovori? Katere vsebine najbolj pritegnejo mladostnike in zakaj? Katere so primerne in katere neprimerne vsebine? Kakšne so nevarnosti na spletu? So morda kakšni škodljivi učinki uporabe? Kaj pa prednosti? </w:t>
      </w:r>
      <w:r w:rsidRPr="0066031D">
        <w:rPr>
          <w:rFonts w:ascii="Arial" w:hAnsi="Arial" w:cs="Arial"/>
          <w:bCs/>
          <w:sz w:val="24"/>
          <w:szCs w:val="24"/>
        </w:rPr>
        <w:t>Staršem predstavimo varno uporabo digitalnih naprav in spleta. Predstavimo primere prekomerne uporabe in zasvojenosti s spletom iz prakse, primere družinskih »e-dogovorov« ter priporočila za zdravo sobivanje v svetu digitalnih dražljajev.</w:t>
      </w:r>
    </w:p>
    <w:p w:rsidR="00713EC7" w:rsidRDefault="00713EC7" w:rsidP="007037F5">
      <w:pPr>
        <w:spacing w:after="0" w:line="240" w:lineRule="auto"/>
        <w:jc w:val="both"/>
        <w:rPr>
          <w:rFonts w:ascii="Arial" w:hAnsi="Arial" w:cs="Arial"/>
          <w:b/>
          <w:sz w:val="24"/>
          <w:szCs w:val="28"/>
        </w:rPr>
      </w:pPr>
    </w:p>
    <w:p w:rsidR="00713EC7" w:rsidRDefault="00713EC7" w:rsidP="007037F5">
      <w:pPr>
        <w:spacing w:after="0" w:line="240" w:lineRule="auto"/>
        <w:jc w:val="both"/>
        <w:rPr>
          <w:rFonts w:ascii="Arial" w:hAnsi="Arial" w:cs="Arial"/>
          <w:b/>
          <w:sz w:val="24"/>
          <w:szCs w:val="28"/>
        </w:rPr>
      </w:pPr>
    </w:p>
    <w:p w:rsidR="00713EC7" w:rsidRDefault="00713EC7" w:rsidP="007037F5">
      <w:pPr>
        <w:spacing w:after="0" w:line="240" w:lineRule="auto"/>
        <w:jc w:val="both"/>
        <w:rPr>
          <w:rFonts w:ascii="Arial" w:hAnsi="Arial" w:cs="Arial"/>
          <w:b/>
          <w:sz w:val="24"/>
          <w:szCs w:val="28"/>
        </w:rPr>
      </w:pPr>
    </w:p>
    <w:p w:rsidR="007037F5" w:rsidRPr="0066031D" w:rsidRDefault="007037F5" w:rsidP="007037F5">
      <w:pPr>
        <w:spacing w:after="0" w:line="240" w:lineRule="auto"/>
        <w:jc w:val="both"/>
        <w:rPr>
          <w:rFonts w:ascii="Arial" w:hAnsi="Arial" w:cs="Arial"/>
          <w:i/>
          <w:sz w:val="24"/>
          <w:szCs w:val="28"/>
        </w:rPr>
      </w:pPr>
      <w:bookmarkStart w:id="0" w:name="_GoBack"/>
      <w:bookmarkEnd w:id="0"/>
      <w:proofErr w:type="spellStart"/>
      <w:r w:rsidRPr="0066031D">
        <w:rPr>
          <w:rFonts w:ascii="Arial" w:hAnsi="Arial" w:cs="Arial"/>
          <w:b/>
          <w:sz w:val="24"/>
          <w:szCs w:val="28"/>
        </w:rPr>
        <w:t>Logout</w:t>
      </w:r>
      <w:proofErr w:type="spellEnd"/>
      <w:r w:rsidRPr="0066031D">
        <w:rPr>
          <w:rFonts w:ascii="Arial" w:hAnsi="Arial" w:cs="Arial"/>
          <w:b/>
          <w:sz w:val="24"/>
          <w:szCs w:val="28"/>
        </w:rPr>
        <w:t xml:space="preserve"> </w:t>
      </w:r>
      <w:r w:rsidRPr="0066031D">
        <w:rPr>
          <w:rFonts w:ascii="Arial" w:hAnsi="Arial" w:cs="Arial"/>
          <w:i/>
          <w:color w:val="262626"/>
          <w:szCs w:val="24"/>
        </w:rPr>
        <w:t xml:space="preserve">je izobraževalno svetovalni center z vsebino poučne, ustvarjalne, zmerne in uravnotežene uporabe digitalnih tehnologij in spleta ter pomočjo tistim, ki so zasvojeni z digitalnimi tehnologijami. </w:t>
      </w:r>
      <w:r w:rsidRPr="0066031D">
        <w:rPr>
          <w:rFonts w:ascii="Arial" w:hAnsi="Arial" w:cs="Arial"/>
          <w:i/>
          <w:szCs w:val="24"/>
        </w:rPr>
        <w:t xml:space="preserve">V </w:t>
      </w:r>
      <w:proofErr w:type="spellStart"/>
      <w:r w:rsidRPr="0066031D">
        <w:rPr>
          <w:rFonts w:ascii="Arial" w:hAnsi="Arial" w:cs="Arial"/>
          <w:i/>
          <w:szCs w:val="24"/>
        </w:rPr>
        <w:t>Logoutu</w:t>
      </w:r>
      <w:proofErr w:type="spellEnd"/>
      <w:r w:rsidRPr="0066031D">
        <w:rPr>
          <w:rFonts w:ascii="Arial" w:hAnsi="Arial" w:cs="Arial"/>
          <w:i/>
          <w:szCs w:val="24"/>
        </w:rPr>
        <w:t xml:space="preserve"> so zbrani posamezniki, ki uporabljajo in podpirajo digitalne tehnologije ter njihove vsebine, hkrati pa jim ni vseeno za tiste, ki nad njimi izgubljajo nadzor. Verjamejo, da lahko sleherni uporabnik, ki je nadzor izgubil, znova vzpostavi bolj zdrav odnos do njihove rabe ter tako vnovič polno zaživi. </w:t>
      </w:r>
    </w:p>
    <w:p w:rsidR="007037F5" w:rsidRPr="0066031D" w:rsidRDefault="007037F5" w:rsidP="007037F5">
      <w:pPr>
        <w:pStyle w:val="Default"/>
        <w:jc w:val="both"/>
        <w:rPr>
          <w:b/>
          <w:i/>
        </w:rPr>
      </w:pPr>
    </w:p>
    <w:p w:rsidR="007037F5" w:rsidRPr="0066031D" w:rsidRDefault="007037F5" w:rsidP="0066031D">
      <w:pPr>
        <w:spacing w:after="0" w:line="240" w:lineRule="auto"/>
        <w:jc w:val="both"/>
        <w:rPr>
          <w:rFonts w:ascii="Arial" w:eastAsia="Times New Roman" w:hAnsi="Arial" w:cs="Arial"/>
          <w:b/>
          <w:sz w:val="24"/>
          <w:szCs w:val="24"/>
          <w:lang w:eastAsia="sl-SI"/>
        </w:rPr>
      </w:pPr>
      <w:r w:rsidRPr="0066031D">
        <w:rPr>
          <w:rFonts w:ascii="Arial" w:eastAsia="Times New Roman" w:hAnsi="Arial" w:cs="Arial"/>
          <w:b/>
          <w:sz w:val="24"/>
          <w:szCs w:val="24"/>
          <w:lang w:eastAsia="sl-SI"/>
        </w:rPr>
        <w:t>Predavanje: KAKO SE Z NAJSTNIKOM POGOVARJATI O DROGAH?</w:t>
      </w:r>
    </w:p>
    <w:p w:rsidR="007037F5" w:rsidRPr="0066031D" w:rsidRDefault="007037F5" w:rsidP="007037F5">
      <w:pPr>
        <w:spacing w:line="240" w:lineRule="auto"/>
        <w:jc w:val="both"/>
        <w:rPr>
          <w:rFonts w:ascii="Arial" w:hAnsi="Arial" w:cs="Arial"/>
          <w:sz w:val="24"/>
          <w:szCs w:val="24"/>
        </w:rPr>
      </w:pPr>
      <w:r w:rsidRPr="0066031D">
        <w:rPr>
          <w:rFonts w:ascii="Arial" w:hAnsi="Arial" w:cs="Arial"/>
          <w:sz w:val="24"/>
          <w:szCs w:val="24"/>
        </w:rPr>
        <w:t xml:space="preserve">Mladi se v današnji družbi srečujejo z veliko izbirami. Te so povezane z odločitvami, s prevzemanjem odgovornosti, kar prinaša s seboj veliko avtonomije, a hkrati tudi stresa. Pri iskanju svojega prostora pa mladi tudi eksperimentirajo – na vseh področjih življenja, med katere spada tudi uporaba alkohola in drugih drog. Ob tem igrajo pomembno vlogo tudi starši, ki pogosto ne vedo, kako reagirati ob pojavu eksperimentiranja z alkoholom ali drugimi drogami. Kako se z mladimi pogovarjati o tem in kakšni so možni odzivi, bomo skupaj odkrivali na predavanju </w:t>
      </w:r>
      <w:r w:rsidRPr="0066031D">
        <w:rPr>
          <w:rFonts w:ascii="Arial" w:hAnsi="Arial" w:cs="Arial"/>
          <w:i/>
          <w:sz w:val="24"/>
          <w:szCs w:val="24"/>
        </w:rPr>
        <w:t>Kako se z najstnikom pogovarjati o drogah</w:t>
      </w:r>
      <w:r w:rsidRPr="0066031D">
        <w:rPr>
          <w:rFonts w:ascii="Arial" w:hAnsi="Arial" w:cs="Arial"/>
          <w:sz w:val="24"/>
          <w:szCs w:val="24"/>
        </w:rPr>
        <w:t>?</w:t>
      </w:r>
    </w:p>
    <w:p w:rsidR="007037F5" w:rsidRPr="0066031D" w:rsidRDefault="007037F5" w:rsidP="007037F5">
      <w:pPr>
        <w:spacing w:after="0"/>
        <w:jc w:val="both"/>
        <w:rPr>
          <w:rFonts w:ascii="Arial" w:eastAsia="Times New Roman" w:hAnsi="Arial" w:cs="Arial"/>
          <w:b/>
          <w:i/>
          <w:color w:val="000000" w:themeColor="text1"/>
          <w:sz w:val="24"/>
          <w:szCs w:val="28"/>
          <w:lang w:eastAsia="sl-SI"/>
        </w:rPr>
      </w:pPr>
      <w:r w:rsidRPr="0066031D">
        <w:rPr>
          <w:rFonts w:ascii="Arial" w:eastAsia="Times New Roman" w:hAnsi="Arial" w:cs="Arial"/>
          <w:b/>
          <w:color w:val="000000" w:themeColor="text1"/>
          <w:sz w:val="24"/>
          <w:szCs w:val="28"/>
          <w:lang w:eastAsia="sl-SI"/>
        </w:rPr>
        <w:t xml:space="preserve">DrogArt: </w:t>
      </w:r>
      <w:r w:rsidRPr="0066031D">
        <w:rPr>
          <w:rFonts w:ascii="Arial" w:hAnsi="Arial" w:cs="Arial"/>
          <w:i/>
          <w:szCs w:val="24"/>
        </w:rPr>
        <w:t xml:space="preserve">Združenje DrogArt je zasebna neprofitno volonterska organizacija ustanovljena leta 1999 z glavnim namenom zmanjševanja škodljivih posledic drog in alkohola med mladimi. Glavna področja delovanja Združenja so informiranje in svetovanje, </w:t>
      </w:r>
      <w:proofErr w:type="spellStart"/>
      <w:r w:rsidRPr="0066031D">
        <w:rPr>
          <w:rFonts w:ascii="Arial" w:hAnsi="Arial" w:cs="Arial"/>
          <w:i/>
          <w:szCs w:val="24"/>
        </w:rPr>
        <w:t>info</w:t>
      </w:r>
      <w:proofErr w:type="spellEnd"/>
      <w:r w:rsidRPr="0066031D">
        <w:rPr>
          <w:rFonts w:ascii="Arial" w:hAnsi="Arial" w:cs="Arial"/>
          <w:i/>
          <w:szCs w:val="24"/>
        </w:rPr>
        <w:t xml:space="preserve"> točka, terensko delo na prireditvah elektronske glasbe, izvajanje delavnic Izberi sam z namenom zmanjševanja škode na področju alkohola med mladimi, publicistična dejavnost in raziskovanje. </w:t>
      </w:r>
    </w:p>
    <w:p w:rsidR="007037F5" w:rsidRPr="0066031D" w:rsidRDefault="007037F5" w:rsidP="007037F5">
      <w:pPr>
        <w:spacing w:after="0" w:line="240" w:lineRule="auto"/>
        <w:jc w:val="both"/>
        <w:rPr>
          <w:rFonts w:ascii="Arial" w:eastAsia="Times New Roman" w:hAnsi="Arial" w:cs="Arial"/>
          <w:b/>
          <w:sz w:val="28"/>
          <w:szCs w:val="28"/>
          <w:lang w:eastAsia="sl-SI"/>
        </w:rPr>
      </w:pPr>
    </w:p>
    <w:p w:rsidR="007037F5" w:rsidRPr="0066031D" w:rsidRDefault="007037F5" w:rsidP="007037F5">
      <w:pPr>
        <w:spacing w:after="0" w:line="240" w:lineRule="auto"/>
        <w:jc w:val="both"/>
        <w:rPr>
          <w:rFonts w:ascii="Arial" w:eastAsia="Times New Roman" w:hAnsi="Arial" w:cs="Arial"/>
          <w:b/>
          <w:sz w:val="24"/>
          <w:szCs w:val="24"/>
          <w:lang w:eastAsia="sl-SI"/>
        </w:rPr>
      </w:pPr>
      <w:r w:rsidRPr="0066031D">
        <w:rPr>
          <w:rFonts w:ascii="Arial" w:eastAsia="Times New Roman" w:hAnsi="Arial" w:cs="Arial"/>
          <w:b/>
          <w:sz w:val="24"/>
          <w:szCs w:val="24"/>
          <w:lang w:eastAsia="sl-SI"/>
        </w:rPr>
        <w:t>Predavanje: VZGOJA ZA NE-ODVISNOST</w:t>
      </w:r>
    </w:p>
    <w:p w:rsidR="007037F5" w:rsidRPr="0066031D" w:rsidRDefault="007037F5" w:rsidP="007037F5">
      <w:pPr>
        <w:spacing w:after="0" w:line="240" w:lineRule="auto"/>
        <w:jc w:val="both"/>
        <w:rPr>
          <w:rFonts w:ascii="Arial" w:eastAsia="Times New Roman" w:hAnsi="Arial" w:cs="Arial"/>
          <w:color w:val="000000" w:themeColor="text1"/>
          <w:sz w:val="24"/>
          <w:szCs w:val="24"/>
          <w:lang w:eastAsia="sl-SI"/>
        </w:rPr>
      </w:pPr>
      <w:r w:rsidRPr="0066031D">
        <w:rPr>
          <w:rFonts w:ascii="Arial" w:hAnsi="Arial" w:cs="Arial"/>
          <w:iCs/>
          <w:sz w:val="24"/>
          <w:szCs w:val="24"/>
        </w:rPr>
        <w:t xml:space="preserve">Vzgoja otroka je veščina, za katero starši, ob nastopu naše vloge, nismo predhodno </w:t>
      </w:r>
      <w:r w:rsidRPr="0066031D">
        <w:rPr>
          <w:rFonts w:ascii="Arial" w:hAnsi="Arial" w:cs="Arial"/>
          <w:iCs/>
          <w:color w:val="000000" w:themeColor="text1"/>
          <w:sz w:val="24"/>
          <w:szCs w:val="24"/>
        </w:rPr>
        <w:t>usposobljeni. Obdobje odraščanja je lahko vihravo in pestro, mi pa se po svojih najboljših močeh trudimo, da otroka vzgojimo v odgovorno in neodvisno odraslo osebo.  Na to se vnaprej težko pripravimo, lažje pa je, če se opremimo z različnimi strategijami našega delovanja. Starši namreč s svojim vzgojnim delovanjem pomembno prispevamo k temu, da naši otroci postajajo samostojni in odgovorni ter tako z večjo verjetnostjo rečejo ne vrstniškemu pritisku in tveganemu eksperimentiranju z dovoljenimi in nedovoljenimi drogami.</w:t>
      </w:r>
      <w:r w:rsidRPr="0066031D">
        <w:rPr>
          <w:rFonts w:ascii="Arial" w:hAnsi="Arial" w:cs="Arial"/>
          <w:color w:val="000000" w:themeColor="text1"/>
          <w:sz w:val="24"/>
          <w:szCs w:val="24"/>
        </w:rPr>
        <w:t xml:space="preserve"> </w:t>
      </w:r>
      <w:r w:rsidRPr="0066031D">
        <w:rPr>
          <w:rFonts w:ascii="Arial" w:eastAsia="Times New Roman" w:hAnsi="Arial" w:cs="Arial"/>
          <w:color w:val="000000" w:themeColor="text1"/>
          <w:sz w:val="24"/>
          <w:szCs w:val="24"/>
          <w:lang w:eastAsia="sl-SI"/>
        </w:rPr>
        <w:t xml:space="preserve">Na predavanju si bomo vzeli čas in spoznali različne načine vzgajanja ter njihov vpliv na oblikovanje osebnosti otrok. Raziskali bomo pomen sporočil, ki jih dajemo otroku in preko konkretnih primerov ugotavljali, kako vplivajo na otrokovo samopodobo in posledično njihovo ravnanje v tveganih vrstniških situacijah. </w:t>
      </w:r>
    </w:p>
    <w:p w:rsidR="007037F5" w:rsidRPr="0066031D" w:rsidRDefault="007037F5" w:rsidP="007037F5">
      <w:pPr>
        <w:spacing w:after="0" w:line="240" w:lineRule="auto"/>
        <w:jc w:val="both"/>
        <w:rPr>
          <w:rFonts w:ascii="Arial" w:hAnsi="Arial" w:cs="Arial"/>
          <w:color w:val="000000" w:themeColor="text1"/>
          <w:sz w:val="24"/>
          <w:szCs w:val="24"/>
        </w:rPr>
      </w:pPr>
    </w:p>
    <w:p w:rsidR="007037F5" w:rsidRPr="0066031D" w:rsidRDefault="007037F5" w:rsidP="007037F5">
      <w:pPr>
        <w:spacing w:after="0" w:line="240" w:lineRule="auto"/>
        <w:jc w:val="both"/>
        <w:rPr>
          <w:rFonts w:ascii="Arial" w:eastAsia="Times New Roman" w:hAnsi="Arial" w:cs="Arial"/>
          <w:i/>
          <w:sz w:val="24"/>
          <w:szCs w:val="28"/>
          <w:lang w:eastAsia="sl-SI"/>
        </w:rPr>
      </w:pPr>
      <w:r w:rsidRPr="0066031D">
        <w:rPr>
          <w:rFonts w:ascii="Arial" w:eastAsia="Times New Roman" w:hAnsi="Arial" w:cs="Arial"/>
          <w:b/>
          <w:sz w:val="24"/>
          <w:szCs w:val="28"/>
          <w:lang w:eastAsia="sl-SI"/>
        </w:rPr>
        <w:t xml:space="preserve">Zavod Mind: </w:t>
      </w:r>
      <w:r w:rsidRPr="0066031D">
        <w:rPr>
          <w:rFonts w:ascii="Arial" w:eastAsia="Times New Roman" w:hAnsi="Arial" w:cs="Arial"/>
          <w:bCs/>
          <w:i/>
          <w:szCs w:val="24"/>
          <w:lang w:eastAsia="sl-SI"/>
        </w:rPr>
        <w:t xml:space="preserve">Zavod Mislim in Delujem (v nadaljevanju Zavod MIND) je zasebni zavod, ki deluje na področju izobraževalne, raziskovalne, svetovalne dejavnosti ter psihoterapije in mediacije. </w:t>
      </w:r>
      <w:r w:rsidRPr="0066031D">
        <w:rPr>
          <w:rFonts w:ascii="Arial" w:hAnsi="Arial" w:cs="Arial"/>
          <w:i/>
          <w:szCs w:val="24"/>
        </w:rPr>
        <w:t>Stremijo k izboljšanju medosebne komunikacije, odnosov in kvalitete življenja družine in posameznika s psihoterapevtsko obravnavo, individualnim in skupinskim svetovanjem ter mediacijo.</w:t>
      </w:r>
    </w:p>
    <w:p w:rsidR="006E4AF2" w:rsidRPr="0066031D" w:rsidRDefault="006E4AF2" w:rsidP="007037F5">
      <w:pPr>
        <w:rPr>
          <w:rFonts w:ascii="Arial" w:hAnsi="Arial" w:cs="Arial"/>
        </w:rPr>
      </w:pPr>
    </w:p>
    <w:sectPr w:rsidR="006E4AF2" w:rsidRPr="0066031D" w:rsidSect="00C56AB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2A" w:rsidRDefault="00FE172A" w:rsidP="009B764F">
      <w:pPr>
        <w:spacing w:after="0" w:line="240" w:lineRule="auto"/>
      </w:pPr>
      <w:r>
        <w:separator/>
      </w:r>
    </w:p>
  </w:endnote>
  <w:endnote w:type="continuationSeparator" w:id="0">
    <w:p w:rsidR="00FE172A" w:rsidRDefault="00FE172A" w:rsidP="009B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sz w:val="20"/>
      </w:rPr>
      <w:alias w:val="Company"/>
      <w:id w:val="270665196"/>
      <w:placeholder>
        <w:docPart w:val="FE9EEF6E7E2444FEA2BF3C89E151C20E"/>
      </w:placeholder>
      <w:dataBinding w:prefixMappings="xmlns:ns0='http://schemas.openxmlformats.org/officeDocument/2006/extended-properties'" w:xpath="/ns0:Properties[1]/ns0:Company[1]" w:storeItemID="{6668398D-A668-4E3E-A5EB-62B293D839F1}"/>
      <w:text/>
    </w:sdtPr>
    <w:sdtEndPr/>
    <w:sdtContent>
      <w:p w:rsidR="00FE172A" w:rsidRPr="009B764F" w:rsidRDefault="00FE172A" w:rsidP="009B764F">
        <w:pPr>
          <w:pStyle w:val="Noga"/>
          <w:pBdr>
            <w:top w:val="single" w:sz="24" w:space="5" w:color="9BBB59" w:themeColor="accent3"/>
          </w:pBdr>
          <w:jc w:val="center"/>
          <w:rPr>
            <w:i/>
            <w:iCs/>
            <w:color w:val="404040" w:themeColor="text1" w:themeTint="BF"/>
          </w:rPr>
        </w:pPr>
        <w:r w:rsidRPr="009B764F">
          <w:rPr>
            <w:color w:val="404040" w:themeColor="text1" w:themeTint="BF"/>
            <w:sz w:val="20"/>
          </w:rPr>
          <w:t>ID za DDV: SI56249179, matična št.: 2260646000, IBAN: SI56 0231 2025 5889 016 (NLB d.d.)</w:t>
        </w:r>
      </w:p>
    </w:sdtContent>
  </w:sdt>
  <w:p w:rsidR="00FE172A" w:rsidRPr="009B764F" w:rsidRDefault="00FE172A" w:rsidP="009B764F">
    <w:pPr>
      <w:pStyle w:val="Noga"/>
      <w:jc w:val="center"/>
      <w:rPr>
        <w:color w:val="404040" w:themeColor="text1" w:themeTint="B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2A" w:rsidRDefault="00FE172A" w:rsidP="009B764F">
      <w:pPr>
        <w:spacing w:after="0" w:line="240" w:lineRule="auto"/>
      </w:pPr>
      <w:r>
        <w:separator/>
      </w:r>
    </w:p>
  </w:footnote>
  <w:footnote w:type="continuationSeparator" w:id="0">
    <w:p w:rsidR="00FE172A" w:rsidRDefault="00FE172A" w:rsidP="009B7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2A" w:rsidRDefault="00FE172A" w:rsidP="009B764F">
    <w:pPr>
      <w:pStyle w:val="Glava"/>
      <w:jc w:val="right"/>
      <w:rPr>
        <w:color w:val="404040" w:themeColor="text1" w:themeTint="BF"/>
        <w:sz w:val="4"/>
        <w:szCs w:val="4"/>
      </w:rPr>
    </w:pPr>
    <w:r w:rsidRPr="009B764F">
      <w:rPr>
        <w:color w:val="404040" w:themeColor="text1" w:themeTint="BF"/>
        <w:sz w:val="4"/>
      </w:rPr>
      <w:br/>
    </w:r>
    <w:r w:rsidRPr="009B764F">
      <w:rPr>
        <w:noProof/>
        <w:color w:val="404040" w:themeColor="text1" w:themeTint="BF"/>
        <w:lang w:eastAsia="sl-SI"/>
      </w:rPr>
      <w:drawing>
        <wp:anchor distT="0" distB="0" distL="114300" distR="114300" simplePos="0" relativeHeight="251658240" behindDoc="0" locked="0" layoutInCell="1" allowOverlap="1">
          <wp:simplePos x="0" y="0"/>
          <wp:positionH relativeFrom="column">
            <wp:posOffset>50909</wp:posOffset>
          </wp:positionH>
          <wp:positionV relativeFrom="paragraph">
            <wp:posOffset>16246</wp:posOffset>
          </wp:positionV>
          <wp:extent cx="2266950" cy="634867"/>
          <wp:effectExtent l="19050" t="0" r="0" b="0"/>
          <wp:wrapNone/>
          <wp:docPr id="3" name="Picture 2" descr="Z:\Dokumenti\Grafika\MCK logoti\MCK logo - vektor popravljeni\LOGO MCK_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kumenti\Grafika\MCK logoti\MCK logo - vektor popravljeni\LOGO MCK_bela.jpg"/>
                  <pic:cNvPicPr>
                    <a:picLocks noChangeAspect="1" noChangeArrowheads="1"/>
                  </pic:cNvPicPr>
                </pic:nvPicPr>
                <pic:blipFill>
                  <a:blip r:embed="rId1"/>
                  <a:srcRect/>
                  <a:stretch>
                    <a:fillRect/>
                  </a:stretch>
                </pic:blipFill>
                <pic:spPr bwMode="auto">
                  <a:xfrm>
                    <a:off x="0" y="0"/>
                    <a:ext cx="2266950" cy="634867"/>
                  </a:xfrm>
                  <a:prstGeom prst="rect">
                    <a:avLst/>
                  </a:prstGeom>
                  <a:noFill/>
                  <a:ln w="9525">
                    <a:noFill/>
                    <a:miter lim="800000"/>
                    <a:headEnd/>
                    <a:tailEnd/>
                  </a:ln>
                </pic:spPr>
              </pic:pic>
            </a:graphicData>
          </a:graphic>
        </wp:anchor>
      </w:drawing>
    </w:r>
    <w:r w:rsidRPr="009B764F">
      <w:rPr>
        <w:color w:val="404040" w:themeColor="text1" w:themeTint="BF"/>
      </w:rPr>
      <w:t>Zavod mladinski center Kotlovnica Kamnik</w:t>
    </w:r>
    <w:r w:rsidRPr="009B764F">
      <w:rPr>
        <w:color w:val="404040" w:themeColor="text1" w:themeTint="BF"/>
      </w:rPr>
      <w:br/>
      <w:t>Fužine 10, SI-1241 Kamnik</w:t>
    </w:r>
    <w:r w:rsidRPr="009B764F">
      <w:rPr>
        <w:color w:val="404040" w:themeColor="text1" w:themeTint="BF"/>
      </w:rPr>
      <w:br/>
    </w:r>
    <w:r w:rsidRPr="009B764F">
      <w:rPr>
        <w:color w:val="404040" w:themeColor="text1" w:themeTint="BF"/>
        <w:sz w:val="10"/>
      </w:rPr>
      <w:br/>
    </w:r>
    <w:r w:rsidRPr="009B764F">
      <w:rPr>
        <w:i/>
        <w:color w:val="404040" w:themeColor="text1" w:themeTint="BF"/>
      </w:rPr>
      <w:t>info@kotlovnica.si</w:t>
    </w:r>
    <w:r w:rsidRPr="009B764F">
      <w:rPr>
        <w:color w:val="404040" w:themeColor="text1" w:themeTint="BF"/>
      </w:rPr>
      <w:t xml:space="preserve"> | </w:t>
    </w:r>
    <w:r w:rsidRPr="009B764F">
      <w:rPr>
        <w:i/>
        <w:color w:val="404040" w:themeColor="text1" w:themeTint="BF"/>
      </w:rPr>
      <w:t>www.kotlovnica.si</w:t>
    </w:r>
    <w:r>
      <w:rPr>
        <w:i/>
        <w:color w:val="404040" w:themeColor="text1" w:themeTint="BF"/>
      </w:rPr>
      <w:br/>
    </w:r>
  </w:p>
  <w:p w:rsidR="00FE172A" w:rsidRPr="009B764F" w:rsidRDefault="00FE172A" w:rsidP="009B764F">
    <w:pPr>
      <w:pStyle w:val="Glava"/>
      <w:jc w:val="right"/>
      <w:rPr>
        <w:color w:val="404040" w:themeColor="text1" w:themeTint="BF"/>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4F"/>
    <w:rsid w:val="00222D3A"/>
    <w:rsid w:val="00323E7B"/>
    <w:rsid w:val="0066031D"/>
    <w:rsid w:val="006E4AF2"/>
    <w:rsid w:val="007037F5"/>
    <w:rsid w:val="00713EC7"/>
    <w:rsid w:val="009B764F"/>
    <w:rsid w:val="00C56ABC"/>
    <w:rsid w:val="00FE17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95E59F8-FEAA-4068-83C0-0431F0FC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6AB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B76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764F"/>
    <w:rPr>
      <w:rFonts w:ascii="Tahoma" w:hAnsi="Tahoma" w:cs="Tahoma"/>
      <w:sz w:val="16"/>
      <w:szCs w:val="16"/>
    </w:rPr>
  </w:style>
  <w:style w:type="paragraph" w:styleId="Glava">
    <w:name w:val="header"/>
    <w:basedOn w:val="Navaden"/>
    <w:link w:val="GlavaZnak"/>
    <w:uiPriority w:val="99"/>
    <w:unhideWhenUsed/>
    <w:rsid w:val="009B764F"/>
    <w:pPr>
      <w:tabs>
        <w:tab w:val="center" w:pos="4536"/>
        <w:tab w:val="right" w:pos="9072"/>
      </w:tabs>
      <w:spacing w:after="0" w:line="240" w:lineRule="auto"/>
    </w:pPr>
  </w:style>
  <w:style w:type="character" w:customStyle="1" w:styleId="GlavaZnak">
    <w:name w:val="Glava Znak"/>
    <w:basedOn w:val="Privzetapisavaodstavka"/>
    <w:link w:val="Glava"/>
    <w:uiPriority w:val="99"/>
    <w:rsid w:val="009B764F"/>
  </w:style>
  <w:style w:type="paragraph" w:styleId="Noga">
    <w:name w:val="footer"/>
    <w:basedOn w:val="Navaden"/>
    <w:link w:val="NogaZnak"/>
    <w:uiPriority w:val="99"/>
    <w:unhideWhenUsed/>
    <w:rsid w:val="009B764F"/>
    <w:pPr>
      <w:tabs>
        <w:tab w:val="center" w:pos="4536"/>
        <w:tab w:val="right" w:pos="9072"/>
      </w:tabs>
      <w:spacing w:after="0" w:line="240" w:lineRule="auto"/>
    </w:pPr>
  </w:style>
  <w:style w:type="character" w:customStyle="1" w:styleId="NogaZnak">
    <w:name w:val="Noga Znak"/>
    <w:basedOn w:val="Privzetapisavaodstavka"/>
    <w:link w:val="Noga"/>
    <w:uiPriority w:val="99"/>
    <w:rsid w:val="009B764F"/>
  </w:style>
  <w:style w:type="character" w:styleId="Hiperpovezava">
    <w:name w:val="Hyperlink"/>
    <w:basedOn w:val="Privzetapisavaodstavka"/>
    <w:uiPriority w:val="99"/>
    <w:unhideWhenUsed/>
    <w:rsid w:val="009B764F"/>
    <w:rPr>
      <w:color w:val="0000FF" w:themeColor="hyperlink"/>
      <w:u w:val="single"/>
    </w:rPr>
  </w:style>
  <w:style w:type="paragraph" w:customStyle="1" w:styleId="Default">
    <w:name w:val="Default"/>
    <w:rsid w:val="007037F5"/>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70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9EEF6E7E2444FEA2BF3C89E151C20E"/>
        <w:category>
          <w:name w:val="General"/>
          <w:gallery w:val="placeholder"/>
        </w:category>
        <w:types>
          <w:type w:val="bbPlcHdr"/>
        </w:types>
        <w:behaviors>
          <w:behavior w:val="content"/>
        </w:behaviors>
        <w:guid w:val="{24F624F2-60E6-4EDA-A715-BC6D8975C529}"/>
      </w:docPartPr>
      <w:docPartBody>
        <w:p w:rsidR="00D9464A" w:rsidRDefault="003E76A7" w:rsidP="003E76A7">
          <w:pPr>
            <w:pStyle w:val="FE9EEF6E7E2444FEA2BF3C89E151C20E"/>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E76A7"/>
    <w:rsid w:val="003E76A7"/>
    <w:rsid w:val="00A27249"/>
    <w:rsid w:val="00D946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9464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88ACEC5D7C74C3A9EC671AC114B50D2">
    <w:name w:val="E88ACEC5D7C74C3A9EC671AC114B50D2"/>
    <w:rsid w:val="003E76A7"/>
  </w:style>
  <w:style w:type="paragraph" w:customStyle="1" w:styleId="D843E45C776B4F9AAD061B9CC40BB01C">
    <w:name w:val="D843E45C776B4F9AAD061B9CC40BB01C"/>
    <w:rsid w:val="003E76A7"/>
  </w:style>
  <w:style w:type="paragraph" w:customStyle="1" w:styleId="FE9EEF6E7E2444FEA2BF3C89E151C20E">
    <w:name w:val="FE9EEF6E7E2444FEA2BF3C89E151C20E"/>
    <w:rsid w:val="003E7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4170</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ID za DDV: SI56249179, matična št.: 2260646000, IBAN: SI56 0231 2025 5889 016 (NLB d.d.)</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ekipa</dc:creator>
  <cp:keywords/>
  <dc:description/>
  <cp:lastModifiedBy>Ekipa</cp:lastModifiedBy>
  <cp:revision>4</cp:revision>
  <cp:lastPrinted>2015-06-19T17:46:00Z</cp:lastPrinted>
  <dcterms:created xsi:type="dcterms:W3CDTF">2017-08-22T12:13:00Z</dcterms:created>
  <dcterms:modified xsi:type="dcterms:W3CDTF">2017-08-22T13:37:00Z</dcterms:modified>
</cp:coreProperties>
</file>